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B93" w:rsidRPr="00544A20" w:rsidRDefault="00011B93" w:rsidP="00C411A1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544A20" w:rsidRPr="00544A20" w:rsidTr="002B6BA1">
        <w:trPr>
          <w:trHeight w:val="1134"/>
          <w:jc w:val="center"/>
        </w:trPr>
        <w:tc>
          <w:tcPr>
            <w:tcW w:w="4648" w:type="dxa"/>
          </w:tcPr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544A20" w:rsidRPr="00544A20" w:rsidRDefault="00544A20" w:rsidP="00544A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0B5CB3E" wp14:editId="0942ECF5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544A20" w:rsidRPr="00544A20" w:rsidTr="002B6BA1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:rsidR="00544A20" w:rsidRPr="00544A20" w:rsidRDefault="00544A20" w:rsidP="00544A20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Gorsovet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Nk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44A20" w:rsidRPr="00544A20" w:rsidTr="002B6BA1">
        <w:trPr>
          <w:trHeight w:val="85"/>
          <w:jc w:val="center"/>
        </w:trPr>
        <w:tc>
          <w:tcPr>
            <w:tcW w:w="5358" w:type="dxa"/>
            <w:gridSpan w:val="2"/>
          </w:tcPr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78927FA" wp14:editId="13CF8BC6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4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27A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O/A8f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1C31D844" wp14:editId="3F42580F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3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16839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+c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I5hn5x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39097E" wp14:editId="7A2E2300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2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738B7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pn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A8x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00gKZ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44A20" w:rsidRPr="00544A20" w:rsidRDefault="002B6BA1" w:rsidP="002B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B6BA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2021 елның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2B6BA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сентябре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2B6BA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423" w:type="dxa"/>
            <w:gridSpan w:val="2"/>
          </w:tcPr>
          <w:p w:rsidR="00544A20" w:rsidRPr="00544A20" w:rsidRDefault="00544A20" w:rsidP="005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44A20" w:rsidRPr="00544A20" w:rsidRDefault="00544A20" w:rsidP="00544A2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011B93" w:rsidRDefault="00011B93" w:rsidP="00E411B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411A1" w:rsidRDefault="00E231DC" w:rsidP="00E41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Фатый</w:t>
      </w:r>
      <w:r w:rsidR="00BC11DE">
        <w:rPr>
          <w:rFonts w:ascii="Times New Roman" w:hAnsi="Times New Roman" w:cs="Times New Roman"/>
          <w:sz w:val="28"/>
          <w:szCs w:val="28"/>
        </w:rPr>
        <w:t>хов</w:t>
      </w:r>
      <w:proofErr w:type="spellEnd"/>
      <w:r w:rsidR="00BC11DE">
        <w:rPr>
          <w:rFonts w:ascii="Times New Roman" w:hAnsi="Times New Roman" w:cs="Times New Roman"/>
          <w:sz w:val="28"/>
          <w:szCs w:val="28"/>
        </w:rPr>
        <w:t xml:space="preserve"> Разин </w:t>
      </w:r>
      <w:proofErr w:type="spellStart"/>
      <w:r w:rsidR="00BC11DE">
        <w:rPr>
          <w:rFonts w:ascii="Times New Roman" w:hAnsi="Times New Roman" w:cs="Times New Roman"/>
          <w:sz w:val="28"/>
          <w:szCs w:val="28"/>
        </w:rPr>
        <w:t>Гату</w:t>
      </w:r>
      <w:proofErr w:type="spellEnd"/>
      <w:r w:rsidR="00BC11DE">
        <w:rPr>
          <w:rFonts w:ascii="Times New Roman" w:hAnsi="Times New Roman" w:cs="Times New Roman"/>
          <w:sz w:val="28"/>
          <w:szCs w:val="28"/>
          <w:lang w:val="tt-RU"/>
        </w:rPr>
        <w:t>ф</w:t>
      </w:r>
      <w:r w:rsidRPr="00E231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1DC">
        <w:rPr>
          <w:rFonts w:ascii="Times New Roman" w:hAnsi="Times New Roman" w:cs="Times New Roman"/>
          <w:sz w:val="28"/>
          <w:szCs w:val="28"/>
        </w:rPr>
        <w:t>улы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E231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1D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231DC">
        <w:rPr>
          <w:rFonts w:ascii="Times New Roman" w:hAnsi="Times New Roman" w:cs="Times New Roman"/>
          <w:sz w:val="28"/>
          <w:szCs w:val="28"/>
        </w:rPr>
        <w:t xml:space="preserve"> Андреева Людмила</w:t>
      </w:r>
      <w:r w:rsid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493">
        <w:rPr>
          <w:rFonts w:ascii="Times New Roman" w:hAnsi="Times New Roman" w:cs="Times New Roman"/>
          <w:sz w:val="28"/>
          <w:szCs w:val="28"/>
        </w:rPr>
        <w:t>Николаевнага</w:t>
      </w:r>
      <w:proofErr w:type="spellEnd"/>
    </w:p>
    <w:p w:rsidR="00E231DC" w:rsidRPr="00544A20" w:rsidRDefault="00940493" w:rsidP="00E41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мемориаль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такта</w:t>
      </w:r>
      <w:r w:rsidR="00E231DC" w:rsidRPr="00E231DC">
        <w:rPr>
          <w:rFonts w:ascii="Times New Roman" w:hAnsi="Times New Roman" w:cs="Times New Roman"/>
          <w:sz w:val="28"/>
          <w:szCs w:val="28"/>
        </w:rPr>
        <w:t xml:space="preserve"> кую </w:t>
      </w:r>
      <w:proofErr w:type="spellStart"/>
      <w:r w:rsidR="00E231DC" w:rsidRPr="00E231D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2F207A" w:rsidRPr="00544A20" w:rsidRDefault="002F207A" w:rsidP="00E411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1DC" w:rsidRPr="00E231DC" w:rsidRDefault="004E55FB" w:rsidP="00E41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A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E231D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231DC" w:rsidRPr="00E231DC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Министрлар Кабинетының «Татарстан Республикасында мемориаль такталар урнаштыру тәртибе турындагы нигезләмәне раслау хакында» 2002 елның 1 апрелендәге 163 номерлы карары нигезендә, Түбән Кама шәһәр Советы</w:t>
      </w:r>
    </w:p>
    <w:p w:rsidR="00E411BC" w:rsidRPr="00C411A1" w:rsidRDefault="00E411BC" w:rsidP="00E41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:rsidR="004E55FB" w:rsidRPr="00C411A1" w:rsidRDefault="00E231DC" w:rsidP="00C411A1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C411A1">
        <w:rPr>
          <w:rFonts w:ascii="Times New Roman" w:hAnsi="Times New Roman" w:cs="Times New Roman"/>
          <w:sz w:val="28"/>
          <w:szCs w:val="28"/>
          <w:lang w:val="tt-RU"/>
        </w:rPr>
        <w:t>КА</w:t>
      </w:r>
      <w:r>
        <w:rPr>
          <w:rFonts w:ascii="Times New Roman" w:hAnsi="Times New Roman" w:cs="Times New Roman"/>
          <w:sz w:val="28"/>
          <w:szCs w:val="28"/>
          <w:lang w:val="tt-RU"/>
        </w:rPr>
        <w:t>РАР БИРӘ</w:t>
      </w:r>
      <w:r w:rsidR="004E55FB" w:rsidRPr="00C411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E231DC" w:rsidRPr="00940493" w:rsidRDefault="00940493" w:rsidP="00C411A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E231DC" w:rsidRPr="00940493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Республикасының А</w:t>
      </w:r>
      <w:r w:rsidR="00E231DC" w:rsidRPr="00940493">
        <w:rPr>
          <w:rFonts w:ascii="Times New Roman" w:hAnsi="Times New Roman" w:cs="Times New Roman"/>
          <w:sz w:val="28"/>
          <w:szCs w:val="28"/>
          <w:lang w:val="tt-RU"/>
        </w:rPr>
        <w:t>тказанган табибы, 2 нче шәһәр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 xml:space="preserve"> хастаханәсенең</w:t>
      </w:r>
      <w:r w:rsidR="00E231DC" w:rsidRPr="00940493">
        <w:rPr>
          <w:rFonts w:ascii="Times New Roman" w:hAnsi="Times New Roman" w:cs="Times New Roman"/>
          <w:sz w:val="28"/>
          <w:szCs w:val="28"/>
          <w:lang w:val="tt-RU"/>
        </w:rPr>
        <w:t xml:space="preserve"> элеккеге б</w:t>
      </w:r>
      <w:r w:rsidR="00BC11DE">
        <w:rPr>
          <w:rFonts w:ascii="Times New Roman" w:hAnsi="Times New Roman" w:cs="Times New Roman"/>
          <w:sz w:val="28"/>
          <w:szCs w:val="28"/>
          <w:lang w:val="tt-RU"/>
        </w:rPr>
        <w:t>аш табибы – Фатыйхов Разин Гатуф</w:t>
      </w:r>
      <w:r w:rsidR="002B6BA1">
        <w:rPr>
          <w:rFonts w:ascii="Times New Roman" w:hAnsi="Times New Roman" w:cs="Times New Roman"/>
          <w:sz w:val="28"/>
          <w:szCs w:val="28"/>
          <w:lang w:val="tt-RU"/>
        </w:rPr>
        <w:t xml:space="preserve"> улына </w:t>
      </w:r>
      <w:r w:rsidR="00E231DC" w:rsidRPr="00940493">
        <w:rPr>
          <w:rFonts w:ascii="Times New Roman" w:hAnsi="Times New Roman" w:cs="Times New Roman"/>
          <w:sz w:val="28"/>
          <w:szCs w:val="28"/>
          <w:lang w:val="tt-RU"/>
        </w:rPr>
        <w:t>Менделеев ур., 46 йорт адресы буенча «Түбән Кама район үзәк күппрофильле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хастаханәсе» ДАССУны</w:t>
      </w:r>
      <w:r w:rsidR="00E231DC" w:rsidRPr="0094049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r w:rsidR="00E231DC" w:rsidRPr="00940493">
        <w:rPr>
          <w:rFonts w:ascii="Times New Roman" w:hAnsi="Times New Roman" w:cs="Times New Roman"/>
          <w:sz w:val="28"/>
          <w:szCs w:val="28"/>
          <w:lang w:val="tt-RU"/>
        </w:rPr>
        <w:t>сырхауханә бинасына мемориаль такта куюны килештерергә.</w:t>
      </w:r>
    </w:p>
    <w:p w:rsidR="00940493" w:rsidRPr="00940493" w:rsidRDefault="00940493" w:rsidP="00C411A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>2.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Республикасының Атказанган табибы, шәһәр балалар хастаханәсенең элеккеге баш табибы – Андреева Людмила Николаевнага </w:t>
      </w:r>
      <w:r w:rsidR="00C411A1">
        <w:rPr>
          <w:rFonts w:ascii="Times New Roman" w:hAnsi="Times New Roman" w:cs="Times New Roman"/>
          <w:sz w:val="28"/>
          <w:szCs w:val="28"/>
          <w:lang w:val="tt-RU"/>
        </w:rPr>
        <w:t xml:space="preserve">                 Тукай 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>ур., 37 йорт адресы буенча «Перинаталь үзәкле шәһәр б</w:t>
      </w:r>
      <w:r>
        <w:rPr>
          <w:rFonts w:ascii="Times New Roman" w:hAnsi="Times New Roman" w:cs="Times New Roman"/>
          <w:sz w:val="28"/>
          <w:szCs w:val="28"/>
          <w:lang w:val="tt-RU"/>
        </w:rPr>
        <w:t>алалар хастаханәсе» ДАССУны</w:t>
      </w:r>
      <w:r w:rsidRPr="00940493">
        <w:rPr>
          <w:rFonts w:ascii="Times New Roman" w:hAnsi="Times New Roman" w:cs="Times New Roman"/>
          <w:sz w:val="28"/>
          <w:szCs w:val="28"/>
          <w:lang w:val="tt-RU"/>
        </w:rPr>
        <w:t>ң 1 нче балалар сырхауханәсе бинасына мемориаль такта куюны килештерергә.</w:t>
      </w:r>
    </w:p>
    <w:p w:rsidR="00940493" w:rsidRPr="00940493" w:rsidRDefault="00940493" w:rsidP="00C411A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3. </w:t>
      </w:r>
      <w:r w:rsidRPr="00940493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Мәдәният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идарәсенә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Мөбарәкшина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Г.М.) Татарстан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Мәдәният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министрлыгына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килештерү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пакетын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әзерләргә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>.</w:t>
      </w:r>
    </w:p>
    <w:p w:rsidR="00E231DC" w:rsidRPr="00544A20" w:rsidRDefault="00940493" w:rsidP="00C411A1">
      <w:pPr>
        <w:pStyle w:val="a3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көннән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93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Pr="00940493">
        <w:rPr>
          <w:rFonts w:ascii="Times New Roman" w:hAnsi="Times New Roman" w:cs="Times New Roman"/>
          <w:sz w:val="28"/>
          <w:szCs w:val="28"/>
        </w:rPr>
        <w:t>.</w:t>
      </w:r>
    </w:p>
    <w:p w:rsidR="00C411A1" w:rsidRPr="00544A20" w:rsidRDefault="00C411A1" w:rsidP="00DB67E2">
      <w:pPr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034"/>
      </w:tblGrid>
      <w:tr w:rsidR="00E411BC" w:rsidRPr="00544A20" w:rsidTr="002B6BA1"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E411BC" w:rsidRPr="00544A20" w:rsidRDefault="00940493" w:rsidP="007950C1">
            <w:pPr>
              <w:spacing w:before="100" w:beforeAutospacing="1" w:after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Түбән Кама шәһәре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Мэры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411BC" w:rsidRPr="00544A20" w:rsidRDefault="00E411BC" w:rsidP="007950C1">
            <w:pPr>
              <w:spacing w:before="100" w:beforeAutospacing="1" w:after="115"/>
              <w:ind w:firstLine="7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4A20">
              <w:rPr>
                <w:rFonts w:ascii="Times New Roman" w:hAnsi="Times New Roman" w:cs="Times New Roman"/>
                <w:sz w:val="28"/>
                <w:szCs w:val="28"/>
              </w:rPr>
              <w:t xml:space="preserve">А.Р. </w:t>
            </w:r>
            <w:proofErr w:type="spellStart"/>
            <w:r w:rsidRPr="00544A20">
              <w:rPr>
                <w:rFonts w:ascii="Times New Roman" w:hAnsi="Times New Roman" w:cs="Times New Roman"/>
                <w:sz w:val="28"/>
                <w:szCs w:val="28"/>
              </w:rPr>
              <w:t>Метшин</w:t>
            </w:r>
            <w:proofErr w:type="spellEnd"/>
          </w:p>
        </w:tc>
      </w:tr>
    </w:tbl>
    <w:p w:rsidR="004E55FB" w:rsidRPr="00544A20" w:rsidRDefault="004E55FB">
      <w:pPr>
        <w:rPr>
          <w:sz w:val="28"/>
          <w:szCs w:val="28"/>
        </w:rPr>
      </w:pPr>
    </w:p>
    <w:sectPr w:rsidR="004E55FB" w:rsidRPr="00544A20" w:rsidSect="002B6B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A194A"/>
    <w:multiLevelType w:val="hybridMultilevel"/>
    <w:tmpl w:val="5D78333E"/>
    <w:lvl w:ilvl="0" w:tplc="35A44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970"/>
    <w:multiLevelType w:val="hybridMultilevel"/>
    <w:tmpl w:val="45BE1EBE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CC"/>
    <w:rsid w:val="00011B93"/>
    <w:rsid w:val="000218A3"/>
    <w:rsid w:val="000270CC"/>
    <w:rsid w:val="000810E9"/>
    <w:rsid w:val="000B79A5"/>
    <w:rsid w:val="000C0DCF"/>
    <w:rsid w:val="001C2AE2"/>
    <w:rsid w:val="001F072F"/>
    <w:rsid w:val="0020388C"/>
    <w:rsid w:val="00286B10"/>
    <w:rsid w:val="002B6BA1"/>
    <w:rsid w:val="002C0926"/>
    <w:rsid w:val="002F207A"/>
    <w:rsid w:val="003559E9"/>
    <w:rsid w:val="00405F21"/>
    <w:rsid w:val="004A1657"/>
    <w:rsid w:val="004B0E35"/>
    <w:rsid w:val="004E55FB"/>
    <w:rsid w:val="00544A20"/>
    <w:rsid w:val="00566E8A"/>
    <w:rsid w:val="005B72A8"/>
    <w:rsid w:val="006214D2"/>
    <w:rsid w:val="00625F4A"/>
    <w:rsid w:val="0064247B"/>
    <w:rsid w:val="00666CB2"/>
    <w:rsid w:val="006F5202"/>
    <w:rsid w:val="00747178"/>
    <w:rsid w:val="00793575"/>
    <w:rsid w:val="007B347A"/>
    <w:rsid w:val="007F6052"/>
    <w:rsid w:val="0085178C"/>
    <w:rsid w:val="008B4EDB"/>
    <w:rsid w:val="00940493"/>
    <w:rsid w:val="00997B49"/>
    <w:rsid w:val="00A31ED5"/>
    <w:rsid w:val="00AC1222"/>
    <w:rsid w:val="00AE673A"/>
    <w:rsid w:val="00B25AB3"/>
    <w:rsid w:val="00B50BBD"/>
    <w:rsid w:val="00B70894"/>
    <w:rsid w:val="00BC11DE"/>
    <w:rsid w:val="00BC4821"/>
    <w:rsid w:val="00C325D0"/>
    <w:rsid w:val="00C411A1"/>
    <w:rsid w:val="00C74314"/>
    <w:rsid w:val="00CC5D78"/>
    <w:rsid w:val="00D32011"/>
    <w:rsid w:val="00D67046"/>
    <w:rsid w:val="00DB67E2"/>
    <w:rsid w:val="00DF694F"/>
    <w:rsid w:val="00E077CB"/>
    <w:rsid w:val="00E231DC"/>
    <w:rsid w:val="00E411BC"/>
    <w:rsid w:val="00FA1C63"/>
    <w:rsid w:val="00F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E5E6"/>
  <w15:docId w15:val="{06F78923-2EC9-B142-9AF1-C3E731C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202-Ахметова Алсу</cp:lastModifiedBy>
  <cp:revision>3</cp:revision>
  <cp:lastPrinted>2021-09-10T10:52:00Z</cp:lastPrinted>
  <dcterms:created xsi:type="dcterms:W3CDTF">2021-09-13T10:51:00Z</dcterms:created>
  <dcterms:modified xsi:type="dcterms:W3CDTF">2021-09-15T05:05:00Z</dcterms:modified>
</cp:coreProperties>
</file>